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3F8D" w14:textId="633E50C1" w:rsidR="00AB7498" w:rsidRPr="00AB7498" w:rsidRDefault="00AB7498" w:rsidP="00AB7498">
      <w:pPr>
        <w:spacing w:after="0"/>
        <w:jc w:val="center"/>
        <w:rPr>
          <w:b/>
          <w:bCs/>
          <w:sz w:val="20"/>
          <w:szCs w:val="20"/>
        </w:rPr>
      </w:pPr>
      <w:r>
        <w:rPr>
          <w:b/>
          <w:bCs/>
          <w:sz w:val="20"/>
          <w:szCs w:val="20"/>
        </w:rPr>
        <w:t>Health and Wellness form for Albuquerque Nursery School</w:t>
      </w:r>
    </w:p>
    <w:p w14:paraId="79DF4D79" w14:textId="2949E0FE" w:rsidR="00226086" w:rsidRPr="00AB7498" w:rsidRDefault="00137A44" w:rsidP="002D1818">
      <w:pPr>
        <w:spacing w:after="0"/>
        <w:rPr>
          <w:sz w:val="20"/>
          <w:szCs w:val="20"/>
        </w:rPr>
      </w:pPr>
      <w:r w:rsidRPr="00AB7498">
        <w:rPr>
          <w:sz w:val="20"/>
          <w:szCs w:val="20"/>
        </w:rPr>
        <w:t xml:space="preserve">The Health and Wellness of all of our children enrolled is important to us at Albuquerque Nursery School.   Yearly screenings in the areas of physical examinations, immunizations, hearing, dental, and vision are essential to maintaining healthy development of your child.  These screenings will also allow for early detection of needed support.  </w:t>
      </w:r>
      <w:r w:rsidR="000436CA" w:rsidRPr="00AB7498">
        <w:rPr>
          <w:sz w:val="20"/>
          <w:szCs w:val="20"/>
        </w:rPr>
        <w:t>Please list below the last date of the following screenings that have occurred for your child.</w:t>
      </w:r>
    </w:p>
    <w:p w14:paraId="5C171125" w14:textId="09338682" w:rsidR="000436CA" w:rsidRPr="00AB7498" w:rsidRDefault="00B13E0C" w:rsidP="002D1818">
      <w:pPr>
        <w:spacing w:after="0"/>
        <w:rPr>
          <w:sz w:val="20"/>
          <w:szCs w:val="20"/>
        </w:rPr>
      </w:pPr>
      <w:r>
        <w:rPr>
          <w:b/>
          <w:bCs/>
          <w:sz w:val="20"/>
          <w:szCs w:val="20"/>
        </w:rPr>
        <w:t xml:space="preserve">Date of </w:t>
      </w:r>
      <w:r w:rsidR="000436CA" w:rsidRPr="00AB7498">
        <w:rPr>
          <w:b/>
          <w:bCs/>
          <w:sz w:val="20"/>
          <w:szCs w:val="20"/>
        </w:rPr>
        <w:t>Physical Development</w:t>
      </w:r>
      <w:r>
        <w:rPr>
          <w:b/>
          <w:bCs/>
          <w:sz w:val="20"/>
          <w:szCs w:val="20"/>
        </w:rPr>
        <w:t xml:space="preserve"> </w:t>
      </w:r>
      <w:proofErr w:type="gramStart"/>
      <w:r>
        <w:rPr>
          <w:b/>
          <w:bCs/>
          <w:sz w:val="20"/>
          <w:szCs w:val="20"/>
        </w:rPr>
        <w:t xml:space="preserve">Screening </w:t>
      </w:r>
      <w:r w:rsidR="000436CA" w:rsidRPr="00AB7498">
        <w:rPr>
          <w:sz w:val="20"/>
          <w:szCs w:val="20"/>
        </w:rPr>
        <w:t>:</w:t>
      </w:r>
      <w:proofErr w:type="gramEnd"/>
      <w:r w:rsidR="000436CA" w:rsidRPr="00AB7498">
        <w:rPr>
          <w:sz w:val="20"/>
          <w:szCs w:val="20"/>
        </w:rPr>
        <w:t xml:space="preserve"> _______________________________</w:t>
      </w:r>
    </w:p>
    <w:p w14:paraId="1CA03B3D" w14:textId="4A3E2E38" w:rsidR="000436CA" w:rsidRPr="00AB7498" w:rsidRDefault="000436CA" w:rsidP="002D1818">
      <w:pPr>
        <w:spacing w:after="0"/>
        <w:rPr>
          <w:sz w:val="20"/>
          <w:szCs w:val="20"/>
        </w:rPr>
      </w:pPr>
      <w:r w:rsidRPr="00AB7498">
        <w:rPr>
          <w:sz w:val="20"/>
          <w:szCs w:val="20"/>
        </w:rPr>
        <w:t xml:space="preserve">A yearly well child visit with your child’s medical professional will not only check for </w:t>
      </w:r>
      <w:proofErr w:type="gramStart"/>
      <w:r w:rsidRPr="00AB7498">
        <w:rPr>
          <w:sz w:val="20"/>
          <w:szCs w:val="20"/>
        </w:rPr>
        <w:t>health related</w:t>
      </w:r>
      <w:proofErr w:type="gramEnd"/>
      <w:r w:rsidRPr="00AB7498">
        <w:rPr>
          <w:sz w:val="20"/>
          <w:szCs w:val="20"/>
        </w:rPr>
        <w:t xml:space="preserve"> issues and proper development, but will also ensure that your child’s immunizations are up to date.</w:t>
      </w:r>
      <w:r w:rsidR="00891C84" w:rsidRPr="00AB7498">
        <w:rPr>
          <w:sz w:val="20"/>
          <w:szCs w:val="20"/>
        </w:rPr>
        <w:t xml:space="preserve">  </w:t>
      </w:r>
      <w:r w:rsidR="00AB3321" w:rsidRPr="00AB7498">
        <w:rPr>
          <w:sz w:val="20"/>
          <w:szCs w:val="20"/>
        </w:rPr>
        <w:t>Listed below are age appropriate clinics if your child has not received a well child visit due to lack of resources.</w:t>
      </w:r>
    </w:p>
    <w:p w14:paraId="5E6DC8A2" w14:textId="78EF72E0" w:rsidR="00891C84" w:rsidRPr="00AB7498" w:rsidRDefault="00891C84" w:rsidP="002D1818">
      <w:pPr>
        <w:spacing w:after="0"/>
        <w:ind w:firstLine="720"/>
        <w:rPr>
          <w:sz w:val="20"/>
          <w:szCs w:val="20"/>
        </w:rPr>
      </w:pPr>
      <w:r w:rsidRPr="00AB7498">
        <w:rPr>
          <w:sz w:val="20"/>
          <w:szCs w:val="20"/>
        </w:rPr>
        <w:t>*UNM Pediatrics Clinic: (505) 272-5551</w:t>
      </w:r>
      <w:r w:rsidRPr="00AB7498">
        <w:rPr>
          <w:sz w:val="20"/>
          <w:szCs w:val="20"/>
        </w:rPr>
        <w:tab/>
      </w:r>
      <w:r w:rsidRPr="00AB7498">
        <w:rPr>
          <w:sz w:val="20"/>
          <w:szCs w:val="20"/>
        </w:rPr>
        <w:tab/>
      </w:r>
    </w:p>
    <w:p w14:paraId="1516F00B" w14:textId="5E5DA6D9" w:rsidR="00AB3321" w:rsidRPr="00AB7498" w:rsidRDefault="00AB3321" w:rsidP="002D1818">
      <w:pPr>
        <w:spacing w:after="0"/>
        <w:ind w:firstLine="720"/>
        <w:rPr>
          <w:sz w:val="20"/>
          <w:szCs w:val="20"/>
        </w:rPr>
      </w:pPr>
      <w:r w:rsidRPr="00AB7498">
        <w:rPr>
          <w:sz w:val="20"/>
          <w:szCs w:val="20"/>
        </w:rPr>
        <w:t>*Presbyterian: www.phs.org</w:t>
      </w:r>
    </w:p>
    <w:p w14:paraId="03A16E02" w14:textId="7F88F3B8" w:rsidR="00AB3321" w:rsidRPr="00AB7498" w:rsidRDefault="00AB3321" w:rsidP="002D1818">
      <w:pPr>
        <w:spacing w:after="0"/>
        <w:ind w:firstLine="720"/>
        <w:rPr>
          <w:sz w:val="20"/>
          <w:szCs w:val="20"/>
        </w:rPr>
      </w:pPr>
      <w:r w:rsidRPr="00AB7498">
        <w:rPr>
          <w:sz w:val="20"/>
          <w:szCs w:val="20"/>
        </w:rPr>
        <w:t xml:space="preserve">*Lovelace: (505) 727-8000 </w:t>
      </w:r>
    </w:p>
    <w:p w14:paraId="5A3FE768" w14:textId="7BBB9262" w:rsidR="00AB3321" w:rsidRPr="00AB7498" w:rsidRDefault="00AB3321" w:rsidP="002D1818">
      <w:pPr>
        <w:spacing w:after="0"/>
        <w:ind w:firstLine="720"/>
        <w:rPr>
          <w:sz w:val="20"/>
          <w:szCs w:val="20"/>
        </w:rPr>
      </w:pPr>
      <w:r w:rsidRPr="00AB7498">
        <w:rPr>
          <w:sz w:val="20"/>
          <w:szCs w:val="20"/>
        </w:rPr>
        <w:t xml:space="preserve">                    </w:t>
      </w:r>
      <w:hyperlink r:id="rId4" w:history="1">
        <w:r w:rsidRPr="00AB7498">
          <w:rPr>
            <w:rStyle w:val="Hyperlink"/>
            <w:sz w:val="20"/>
            <w:szCs w:val="20"/>
          </w:rPr>
          <w:t>www.lovelace.com</w:t>
        </w:r>
      </w:hyperlink>
    </w:p>
    <w:p w14:paraId="399686DE" w14:textId="77777777" w:rsidR="00AB3321" w:rsidRPr="00AB7498" w:rsidRDefault="00AB3321" w:rsidP="002D1818">
      <w:pPr>
        <w:spacing w:after="0"/>
        <w:ind w:firstLine="720"/>
        <w:rPr>
          <w:sz w:val="20"/>
          <w:szCs w:val="20"/>
        </w:rPr>
      </w:pPr>
    </w:p>
    <w:p w14:paraId="11816C5B" w14:textId="10A2D915" w:rsidR="000436CA" w:rsidRPr="00AB7498" w:rsidRDefault="00B13E0C" w:rsidP="002D1818">
      <w:pPr>
        <w:spacing w:after="0"/>
        <w:rPr>
          <w:sz w:val="20"/>
          <w:szCs w:val="20"/>
        </w:rPr>
      </w:pPr>
      <w:r>
        <w:rPr>
          <w:b/>
          <w:bCs/>
          <w:sz w:val="20"/>
          <w:szCs w:val="20"/>
        </w:rPr>
        <w:t xml:space="preserve">Date of </w:t>
      </w:r>
      <w:r w:rsidR="000436CA" w:rsidRPr="00AB7498">
        <w:rPr>
          <w:b/>
          <w:bCs/>
          <w:sz w:val="20"/>
          <w:szCs w:val="20"/>
        </w:rPr>
        <w:t xml:space="preserve">Vision </w:t>
      </w:r>
      <w:proofErr w:type="gramStart"/>
      <w:r w:rsidR="000436CA" w:rsidRPr="00AB7498">
        <w:rPr>
          <w:b/>
          <w:bCs/>
          <w:sz w:val="20"/>
          <w:szCs w:val="20"/>
        </w:rPr>
        <w:t>Screening</w:t>
      </w:r>
      <w:r w:rsidR="000436CA" w:rsidRPr="00AB7498">
        <w:rPr>
          <w:sz w:val="20"/>
          <w:szCs w:val="20"/>
        </w:rPr>
        <w:t>:_</w:t>
      </w:r>
      <w:proofErr w:type="gramEnd"/>
      <w:r w:rsidR="000436CA" w:rsidRPr="00AB7498">
        <w:rPr>
          <w:sz w:val="20"/>
          <w:szCs w:val="20"/>
        </w:rPr>
        <w:t>___________________________</w:t>
      </w:r>
    </w:p>
    <w:p w14:paraId="5BB7D080" w14:textId="2AE35782" w:rsidR="000436CA" w:rsidRPr="00AB7498" w:rsidRDefault="000436CA" w:rsidP="002D1818">
      <w:pPr>
        <w:spacing w:after="0"/>
        <w:rPr>
          <w:sz w:val="20"/>
          <w:szCs w:val="20"/>
        </w:rPr>
      </w:pPr>
      <w:r w:rsidRPr="00AB7498">
        <w:rPr>
          <w:sz w:val="20"/>
          <w:szCs w:val="20"/>
        </w:rPr>
        <w:t>Vision screenings are need</w:t>
      </w:r>
      <w:r w:rsidR="002D1818" w:rsidRPr="00AB7498">
        <w:rPr>
          <w:sz w:val="20"/>
          <w:szCs w:val="20"/>
        </w:rPr>
        <w:t>ed</w:t>
      </w:r>
      <w:r w:rsidRPr="00AB7498">
        <w:rPr>
          <w:sz w:val="20"/>
          <w:szCs w:val="20"/>
        </w:rPr>
        <w:t xml:space="preserve"> to ensure that any vision problems are detected and corrected.  This is important because proper vision can </w:t>
      </w:r>
      <w:r w:rsidR="00716DF5" w:rsidRPr="00AB7498">
        <w:rPr>
          <w:sz w:val="20"/>
          <w:szCs w:val="20"/>
        </w:rPr>
        <w:t>a</w:t>
      </w:r>
      <w:r w:rsidRPr="00AB7498">
        <w:rPr>
          <w:sz w:val="20"/>
          <w:szCs w:val="20"/>
        </w:rPr>
        <w:t xml:space="preserve">ffect a child’s ability to learn.  </w:t>
      </w:r>
    </w:p>
    <w:p w14:paraId="7C8CF77A" w14:textId="7CCC7651" w:rsidR="00891C84" w:rsidRPr="00AB7498" w:rsidRDefault="00B13E0C" w:rsidP="002D1818">
      <w:pPr>
        <w:spacing w:after="0"/>
        <w:rPr>
          <w:sz w:val="20"/>
          <w:szCs w:val="20"/>
        </w:rPr>
      </w:pPr>
      <w:r>
        <w:rPr>
          <w:b/>
          <w:bCs/>
          <w:sz w:val="20"/>
          <w:szCs w:val="20"/>
        </w:rPr>
        <w:t xml:space="preserve">Date of </w:t>
      </w:r>
      <w:r w:rsidR="00891C84" w:rsidRPr="00AB7498">
        <w:rPr>
          <w:b/>
          <w:bCs/>
          <w:sz w:val="20"/>
          <w:szCs w:val="20"/>
        </w:rPr>
        <w:t xml:space="preserve">Dental </w:t>
      </w:r>
      <w:proofErr w:type="gramStart"/>
      <w:r w:rsidR="00891C84" w:rsidRPr="00AB7498">
        <w:rPr>
          <w:b/>
          <w:bCs/>
          <w:sz w:val="20"/>
          <w:szCs w:val="20"/>
        </w:rPr>
        <w:t>Screening</w:t>
      </w:r>
      <w:r w:rsidR="00891C84" w:rsidRPr="00AB7498">
        <w:rPr>
          <w:sz w:val="20"/>
          <w:szCs w:val="20"/>
        </w:rPr>
        <w:t>:_</w:t>
      </w:r>
      <w:proofErr w:type="gramEnd"/>
      <w:r w:rsidR="00891C84" w:rsidRPr="00AB7498">
        <w:rPr>
          <w:sz w:val="20"/>
          <w:szCs w:val="20"/>
        </w:rPr>
        <w:t>______________________________</w:t>
      </w:r>
    </w:p>
    <w:p w14:paraId="19C7DFDD" w14:textId="38BD2B09" w:rsidR="00891C84" w:rsidRPr="00AB7498" w:rsidRDefault="00891C84" w:rsidP="002D1818">
      <w:pPr>
        <w:spacing w:after="0"/>
        <w:rPr>
          <w:sz w:val="20"/>
          <w:szCs w:val="20"/>
        </w:rPr>
      </w:pPr>
      <w:r w:rsidRPr="00AB7498">
        <w:rPr>
          <w:sz w:val="20"/>
          <w:szCs w:val="20"/>
        </w:rPr>
        <w:t xml:space="preserve">Dental issues can hinder a child’s health and well-being.  Children with poor dental health may have troubles later in communication and social interactions.  </w:t>
      </w:r>
    </w:p>
    <w:p w14:paraId="2AB84332" w14:textId="6D22433B" w:rsidR="003E70A7" w:rsidRPr="00AB7498" w:rsidRDefault="00B13E0C" w:rsidP="002D1818">
      <w:pPr>
        <w:spacing w:after="0"/>
        <w:rPr>
          <w:sz w:val="20"/>
          <w:szCs w:val="20"/>
        </w:rPr>
      </w:pPr>
      <w:r>
        <w:rPr>
          <w:b/>
          <w:bCs/>
          <w:sz w:val="20"/>
          <w:szCs w:val="20"/>
        </w:rPr>
        <w:t xml:space="preserve">Date of </w:t>
      </w:r>
      <w:r w:rsidR="003E70A7" w:rsidRPr="00AB7498">
        <w:rPr>
          <w:b/>
          <w:bCs/>
          <w:sz w:val="20"/>
          <w:szCs w:val="20"/>
        </w:rPr>
        <w:t xml:space="preserve">Hearing </w:t>
      </w:r>
      <w:proofErr w:type="gramStart"/>
      <w:r w:rsidR="003E70A7" w:rsidRPr="00AB7498">
        <w:rPr>
          <w:b/>
          <w:bCs/>
          <w:sz w:val="20"/>
          <w:szCs w:val="20"/>
        </w:rPr>
        <w:t>Screening:</w:t>
      </w:r>
      <w:r w:rsidR="00716DF5" w:rsidRPr="00AB7498">
        <w:rPr>
          <w:sz w:val="20"/>
          <w:szCs w:val="20"/>
        </w:rPr>
        <w:t>_</w:t>
      </w:r>
      <w:proofErr w:type="gramEnd"/>
      <w:r w:rsidR="00716DF5" w:rsidRPr="00AB7498">
        <w:rPr>
          <w:sz w:val="20"/>
          <w:szCs w:val="20"/>
        </w:rPr>
        <w:t>________________________</w:t>
      </w:r>
    </w:p>
    <w:p w14:paraId="0E81D0CF" w14:textId="60AAF121" w:rsidR="00716DF5" w:rsidRPr="00AB7498" w:rsidRDefault="00716DF5" w:rsidP="002D1818">
      <w:pPr>
        <w:spacing w:after="0"/>
        <w:rPr>
          <w:sz w:val="20"/>
          <w:szCs w:val="20"/>
        </w:rPr>
      </w:pPr>
      <w:r w:rsidRPr="00AB7498">
        <w:rPr>
          <w:sz w:val="20"/>
          <w:szCs w:val="20"/>
        </w:rPr>
        <w:t>When services are provided early on for hearing loss in children, there is the possibility for a child to reach their full potential in their development of speech, language, and social skill</w:t>
      </w:r>
      <w:r w:rsidR="00E44D43">
        <w:rPr>
          <w:sz w:val="20"/>
          <w:szCs w:val="20"/>
        </w:rPr>
        <w:t>s.  Albuquerque Speech Language Hearing Center</w:t>
      </w:r>
      <w:r w:rsidRPr="00AB7498">
        <w:rPr>
          <w:sz w:val="20"/>
          <w:szCs w:val="20"/>
        </w:rPr>
        <w:t xml:space="preserve"> will provide free hearing</w:t>
      </w:r>
      <w:r w:rsidR="00AB7498" w:rsidRPr="00AB7498">
        <w:rPr>
          <w:sz w:val="20"/>
          <w:szCs w:val="20"/>
        </w:rPr>
        <w:t xml:space="preserve"> and speech language</w:t>
      </w:r>
      <w:r w:rsidRPr="00AB7498">
        <w:rPr>
          <w:sz w:val="20"/>
          <w:szCs w:val="20"/>
        </w:rPr>
        <w:t xml:space="preserve"> screenings at their location</w:t>
      </w:r>
      <w:r w:rsidR="002D1818" w:rsidRPr="00AB7498">
        <w:rPr>
          <w:sz w:val="20"/>
          <w:szCs w:val="20"/>
        </w:rPr>
        <w:t>.</w:t>
      </w:r>
      <w:r w:rsidRPr="00AB7498">
        <w:rPr>
          <w:sz w:val="20"/>
          <w:szCs w:val="20"/>
        </w:rPr>
        <w:t xml:space="preserve">  Contact information to schedule your child for a hearing and </w:t>
      </w:r>
      <w:r w:rsidR="002D1818" w:rsidRPr="00AB7498">
        <w:rPr>
          <w:sz w:val="20"/>
          <w:szCs w:val="20"/>
        </w:rPr>
        <w:t>s</w:t>
      </w:r>
      <w:r w:rsidRPr="00AB7498">
        <w:rPr>
          <w:sz w:val="20"/>
          <w:szCs w:val="20"/>
        </w:rPr>
        <w:t xml:space="preserve">peech </w:t>
      </w:r>
      <w:r w:rsidR="002D1818" w:rsidRPr="00AB7498">
        <w:rPr>
          <w:sz w:val="20"/>
          <w:szCs w:val="20"/>
        </w:rPr>
        <w:t>l</w:t>
      </w:r>
      <w:r w:rsidRPr="00AB7498">
        <w:rPr>
          <w:sz w:val="20"/>
          <w:szCs w:val="20"/>
        </w:rPr>
        <w:t>anguage screening is:</w:t>
      </w:r>
    </w:p>
    <w:p w14:paraId="6E2A3AE3" w14:textId="073330F2" w:rsidR="00716DF5" w:rsidRPr="00AB7498" w:rsidRDefault="002D1818" w:rsidP="002D1818">
      <w:pPr>
        <w:spacing w:after="0"/>
        <w:ind w:firstLine="720"/>
        <w:rPr>
          <w:sz w:val="20"/>
          <w:szCs w:val="20"/>
        </w:rPr>
      </w:pPr>
      <w:r w:rsidRPr="00AB7498">
        <w:rPr>
          <w:sz w:val="20"/>
          <w:szCs w:val="20"/>
        </w:rPr>
        <w:t>Albuquerque Speech Language Hearing Center</w:t>
      </w:r>
    </w:p>
    <w:p w14:paraId="51E9690A" w14:textId="5DA40095" w:rsidR="002D1818" w:rsidRPr="00AB7498" w:rsidRDefault="002D1818" w:rsidP="002D1818">
      <w:pPr>
        <w:spacing w:after="0"/>
        <w:ind w:firstLine="720"/>
        <w:rPr>
          <w:sz w:val="20"/>
          <w:szCs w:val="20"/>
        </w:rPr>
      </w:pPr>
      <w:r w:rsidRPr="00AB7498">
        <w:rPr>
          <w:sz w:val="20"/>
          <w:szCs w:val="20"/>
        </w:rPr>
        <w:t>9500 Montgomery Blvd. NE, Ste 215</w:t>
      </w:r>
    </w:p>
    <w:p w14:paraId="77B7371B" w14:textId="6CF66FDD" w:rsidR="002D1818" w:rsidRPr="00AB7498" w:rsidRDefault="002D1818" w:rsidP="002D1818">
      <w:pPr>
        <w:spacing w:after="0"/>
        <w:ind w:firstLine="720"/>
        <w:rPr>
          <w:sz w:val="20"/>
          <w:szCs w:val="20"/>
        </w:rPr>
      </w:pPr>
      <w:r w:rsidRPr="00AB7498">
        <w:rPr>
          <w:sz w:val="20"/>
          <w:szCs w:val="20"/>
        </w:rPr>
        <w:t>Albuquerque, NM 87111</w:t>
      </w:r>
    </w:p>
    <w:p w14:paraId="452E50BE" w14:textId="693AFBA4" w:rsidR="002D1818" w:rsidRPr="00AB7498" w:rsidRDefault="002D1818" w:rsidP="002D1818">
      <w:pPr>
        <w:spacing w:after="0"/>
        <w:ind w:firstLine="720"/>
        <w:rPr>
          <w:sz w:val="20"/>
          <w:szCs w:val="20"/>
        </w:rPr>
      </w:pPr>
      <w:r w:rsidRPr="00AB7498">
        <w:rPr>
          <w:sz w:val="20"/>
          <w:szCs w:val="20"/>
        </w:rPr>
        <w:t xml:space="preserve">Phone: (505) </w:t>
      </w:r>
      <w:r w:rsidR="000B547A" w:rsidRPr="00AB7498">
        <w:rPr>
          <w:sz w:val="20"/>
          <w:szCs w:val="20"/>
        </w:rPr>
        <w:t>431-4212</w:t>
      </w:r>
      <w:r w:rsidRPr="00AB7498">
        <w:rPr>
          <w:sz w:val="20"/>
          <w:szCs w:val="20"/>
        </w:rPr>
        <w:t xml:space="preserve">, email: </w:t>
      </w:r>
      <w:r w:rsidR="000B547A" w:rsidRPr="00AB7498">
        <w:rPr>
          <w:sz w:val="20"/>
          <w:szCs w:val="20"/>
        </w:rPr>
        <w:t>inquires@aslhc.org</w:t>
      </w:r>
    </w:p>
    <w:p w14:paraId="4E44E4A6" w14:textId="1C7EE024" w:rsidR="002D1818" w:rsidRPr="00AB7498" w:rsidRDefault="002D1818" w:rsidP="002D1818">
      <w:pPr>
        <w:spacing w:after="0"/>
        <w:rPr>
          <w:sz w:val="20"/>
          <w:szCs w:val="20"/>
        </w:rPr>
      </w:pPr>
    </w:p>
    <w:p w14:paraId="5128A60B" w14:textId="6EA0D850" w:rsidR="002D1818" w:rsidRDefault="002D1818" w:rsidP="002D1818">
      <w:pPr>
        <w:spacing w:after="0"/>
        <w:rPr>
          <w:sz w:val="20"/>
          <w:szCs w:val="20"/>
        </w:rPr>
      </w:pPr>
      <w:r w:rsidRPr="00AB7498">
        <w:rPr>
          <w:sz w:val="20"/>
          <w:szCs w:val="20"/>
        </w:rPr>
        <w:t xml:space="preserve">Additional resources to help in maintaining </w:t>
      </w:r>
      <w:r w:rsidR="000B547A" w:rsidRPr="00AB7498">
        <w:rPr>
          <w:sz w:val="20"/>
          <w:szCs w:val="20"/>
        </w:rPr>
        <w:t>a healthy child are:</w:t>
      </w:r>
    </w:p>
    <w:p w14:paraId="1DDCF3DA" w14:textId="77777777" w:rsidR="00CB174F" w:rsidRDefault="00CB174F" w:rsidP="002D1818">
      <w:pPr>
        <w:spacing w:after="0"/>
        <w:rPr>
          <w:sz w:val="20"/>
          <w:szCs w:val="20"/>
        </w:rPr>
      </w:pPr>
    </w:p>
    <w:p w14:paraId="4F65C386" w14:textId="53F8DA53" w:rsidR="00A92D02" w:rsidRDefault="00A92D02" w:rsidP="002D1818">
      <w:pPr>
        <w:spacing w:after="0"/>
        <w:rPr>
          <w:sz w:val="20"/>
          <w:szCs w:val="20"/>
        </w:rPr>
      </w:pPr>
      <w:r>
        <w:rPr>
          <w:sz w:val="20"/>
          <w:szCs w:val="20"/>
        </w:rPr>
        <w:t>Adventure Dental, Vision &amp; Orthodontics</w:t>
      </w:r>
      <w:r w:rsidR="003B1A07">
        <w:rPr>
          <w:sz w:val="20"/>
          <w:szCs w:val="20"/>
        </w:rPr>
        <w:tab/>
      </w:r>
      <w:r w:rsidR="003B1A07">
        <w:rPr>
          <w:sz w:val="20"/>
          <w:szCs w:val="20"/>
        </w:rPr>
        <w:tab/>
        <w:t>Duke City Pediatric Dentistry</w:t>
      </w:r>
    </w:p>
    <w:p w14:paraId="680E7686" w14:textId="27EC2E22" w:rsidR="00CB174F" w:rsidRDefault="00CB174F" w:rsidP="002D1818">
      <w:pPr>
        <w:spacing w:after="0"/>
        <w:rPr>
          <w:sz w:val="20"/>
          <w:szCs w:val="20"/>
        </w:rPr>
      </w:pPr>
      <w:r>
        <w:rPr>
          <w:sz w:val="20"/>
          <w:szCs w:val="20"/>
        </w:rPr>
        <w:t xml:space="preserve">5000 </w:t>
      </w:r>
      <w:proofErr w:type="spellStart"/>
      <w:r>
        <w:rPr>
          <w:sz w:val="20"/>
          <w:szCs w:val="20"/>
        </w:rPr>
        <w:t>Menaul</w:t>
      </w:r>
      <w:proofErr w:type="spellEnd"/>
      <w:r>
        <w:rPr>
          <w:sz w:val="20"/>
          <w:szCs w:val="20"/>
        </w:rPr>
        <w:t xml:space="preserve"> Blvd., NE, Unit B,</w:t>
      </w:r>
      <w:r w:rsidR="003B1A07">
        <w:rPr>
          <w:sz w:val="20"/>
          <w:szCs w:val="20"/>
        </w:rPr>
        <w:tab/>
      </w:r>
      <w:r w:rsidR="003B1A07">
        <w:rPr>
          <w:sz w:val="20"/>
          <w:szCs w:val="20"/>
        </w:rPr>
        <w:tab/>
      </w:r>
      <w:r w:rsidR="003B1A07">
        <w:rPr>
          <w:sz w:val="20"/>
          <w:szCs w:val="20"/>
        </w:rPr>
        <w:tab/>
        <w:t>8220 Louisiana Blvd NE, Suite A</w:t>
      </w:r>
    </w:p>
    <w:p w14:paraId="35624E04" w14:textId="1E5A90AC" w:rsidR="00CB174F" w:rsidRDefault="00CB174F" w:rsidP="002D1818">
      <w:pPr>
        <w:spacing w:after="0"/>
        <w:rPr>
          <w:sz w:val="20"/>
          <w:szCs w:val="20"/>
        </w:rPr>
      </w:pPr>
      <w:r>
        <w:rPr>
          <w:sz w:val="20"/>
          <w:szCs w:val="20"/>
        </w:rPr>
        <w:t>Albuquerque, NM 87110</w:t>
      </w:r>
      <w:r w:rsidR="003B1A07">
        <w:rPr>
          <w:sz w:val="20"/>
          <w:szCs w:val="20"/>
        </w:rPr>
        <w:tab/>
      </w:r>
      <w:r w:rsidR="003B1A07">
        <w:rPr>
          <w:sz w:val="20"/>
          <w:szCs w:val="20"/>
        </w:rPr>
        <w:tab/>
      </w:r>
      <w:r w:rsidR="003B1A07">
        <w:rPr>
          <w:sz w:val="20"/>
          <w:szCs w:val="20"/>
        </w:rPr>
        <w:tab/>
      </w:r>
      <w:r w:rsidR="003B1A07">
        <w:rPr>
          <w:sz w:val="20"/>
          <w:szCs w:val="20"/>
        </w:rPr>
        <w:tab/>
        <w:t>Albuquerque, NM 87113</w:t>
      </w:r>
    </w:p>
    <w:p w14:paraId="0A85F36A" w14:textId="285580F1" w:rsidR="00CB174F" w:rsidRPr="00AB7498" w:rsidRDefault="00CB174F" w:rsidP="002D1818">
      <w:pPr>
        <w:spacing w:after="0"/>
        <w:rPr>
          <w:sz w:val="20"/>
          <w:szCs w:val="20"/>
        </w:rPr>
      </w:pPr>
      <w:r>
        <w:rPr>
          <w:sz w:val="20"/>
          <w:szCs w:val="20"/>
        </w:rPr>
        <w:t>(505) 872-1212</w:t>
      </w:r>
      <w:r w:rsidR="003B1A07">
        <w:rPr>
          <w:sz w:val="20"/>
          <w:szCs w:val="20"/>
        </w:rPr>
        <w:tab/>
      </w:r>
      <w:r w:rsidR="003B1A07">
        <w:rPr>
          <w:sz w:val="20"/>
          <w:szCs w:val="20"/>
        </w:rPr>
        <w:tab/>
      </w:r>
      <w:r w:rsidR="003B1A07">
        <w:rPr>
          <w:sz w:val="20"/>
          <w:szCs w:val="20"/>
        </w:rPr>
        <w:tab/>
      </w:r>
      <w:r w:rsidR="003B1A07">
        <w:rPr>
          <w:sz w:val="20"/>
          <w:szCs w:val="20"/>
        </w:rPr>
        <w:tab/>
      </w:r>
      <w:r w:rsidR="003B1A07">
        <w:rPr>
          <w:sz w:val="20"/>
          <w:szCs w:val="20"/>
        </w:rPr>
        <w:tab/>
        <w:t>ww.DukeCityPediatricDentistry.com</w:t>
      </w:r>
    </w:p>
    <w:p w14:paraId="314959DA" w14:textId="2032B802" w:rsidR="000B547A" w:rsidRDefault="003B1A07" w:rsidP="002D1818">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(505) 433-3366</w:t>
      </w:r>
    </w:p>
    <w:p w14:paraId="54C9D9ED" w14:textId="77777777" w:rsidR="003B1A07" w:rsidRPr="00AB7498" w:rsidRDefault="003B1A07" w:rsidP="002D1818">
      <w:pPr>
        <w:spacing w:after="0"/>
        <w:rPr>
          <w:sz w:val="20"/>
          <w:szCs w:val="20"/>
        </w:rPr>
      </w:pPr>
    </w:p>
    <w:p w14:paraId="7CA71CAE" w14:textId="6ECBA477" w:rsidR="000B547A" w:rsidRPr="00AB7498" w:rsidRDefault="000B547A" w:rsidP="002D1818">
      <w:pPr>
        <w:spacing w:after="0"/>
        <w:rPr>
          <w:sz w:val="20"/>
          <w:szCs w:val="20"/>
        </w:rPr>
      </w:pPr>
      <w:r w:rsidRPr="00AB7498">
        <w:rPr>
          <w:sz w:val="20"/>
          <w:szCs w:val="20"/>
        </w:rPr>
        <w:t>Women Infants Children- archive.nmwic.org</w:t>
      </w:r>
    </w:p>
    <w:p w14:paraId="157162D8" w14:textId="39E9A474" w:rsidR="000B547A" w:rsidRPr="00AB7498" w:rsidRDefault="000B547A" w:rsidP="002D1818">
      <w:pPr>
        <w:spacing w:after="0"/>
        <w:rPr>
          <w:sz w:val="20"/>
          <w:szCs w:val="20"/>
        </w:rPr>
      </w:pPr>
    </w:p>
    <w:p w14:paraId="5356C185" w14:textId="68ACE011" w:rsidR="000B547A" w:rsidRDefault="000B547A" w:rsidP="002D1818">
      <w:pPr>
        <w:spacing w:after="0"/>
        <w:rPr>
          <w:sz w:val="20"/>
          <w:szCs w:val="20"/>
        </w:rPr>
      </w:pPr>
      <w:r w:rsidRPr="00AB7498">
        <w:rPr>
          <w:sz w:val="20"/>
          <w:szCs w:val="20"/>
        </w:rPr>
        <w:t>City of Albuquerque Human Resources</w:t>
      </w:r>
      <w:r w:rsidR="00AB7498" w:rsidRPr="00AB7498">
        <w:rPr>
          <w:sz w:val="20"/>
          <w:szCs w:val="20"/>
        </w:rPr>
        <w:t>-www.cabq.gov/</w:t>
      </w:r>
      <w:proofErr w:type="spellStart"/>
      <w:r w:rsidR="00AB7498" w:rsidRPr="00AB7498">
        <w:rPr>
          <w:sz w:val="20"/>
          <w:szCs w:val="20"/>
        </w:rPr>
        <w:t>humanresources</w:t>
      </w:r>
      <w:proofErr w:type="spellEnd"/>
    </w:p>
    <w:p w14:paraId="4B1CD1DA" w14:textId="2BAB84B1" w:rsidR="00AB7498" w:rsidRDefault="00AB7498" w:rsidP="002D1818">
      <w:pPr>
        <w:spacing w:after="0"/>
        <w:rPr>
          <w:sz w:val="20"/>
          <w:szCs w:val="20"/>
        </w:rPr>
      </w:pPr>
    </w:p>
    <w:p w14:paraId="6E0E54BD" w14:textId="36D5B9B7" w:rsidR="00AB7498" w:rsidRDefault="00AB7498" w:rsidP="002D1818">
      <w:pPr>
        <w:spacing w:after="0"/>
        <w:rPr>
          <w:sz w:val="20"/>
          <w:szCs w:val="20"/>
        </w:rPr>
      </w:pPr>
    </w:p>
    <w:p w14:paraId="4042806A" w14:textId="524541AA" w:rsidR="00AB7498" w:rsidRDefault="00AB7498" w:rsidP="002D1818">
      <w:pPr>
        <w:spacing w:after="0"/>
        <w:rPr>
          <w:sz w:val="20"/>
          <w:szCs w:val="20"/>
        </w:rPr>
      </w:pPr>
    </w:p>
    <w:p w14:paraId="36E4BC98" w14:textId="0023D6F5" w:rsidR="00AF7848" w:rsidRDefault="00AB7498" w:rsidP="002D1818">
      <w:pPr>
        <w:spacing w:after="0"/>
        <w:rPr>
          <w:sz w:val="20"/>
          <w:szCs w:val="20"/>
        </w:rPr>
      </w:pPr>
      <w:r>
        <w:rPr>
          <w:sz w:val="20"/>
          <w:szCs w:val="20"/>
        </w:rPr>
        <w:t>_________________________________________________________</w:t>
      </w:r>
      <w:r>
        <w:rPr>
          <w:sz w:val="20"/>
          <w:szCs w:val="20"/>
        </w:rPr>
        <w:tab/>
      </w:r>
      <w:r>
        <w:rPr>
          <w:sz w:val="20"/>
          <w:szCs w:val="20"/>
        </w:rPr>
        <w:tab/>
        <w:t>____________________________</w:t>
      </w:r>
    </w:p>
    <w:p w14:paraId="5CF27C50" w14:textId="79FA3045" w:rsidR="00AB7498" w:rsidRDefault="00AB7498" w:rsidP="002D1818">
      <w:pPr>
        <w:spacing w:after="0"/>
        <w:rPr>
          <w:sz w:val="20"/>
          <w:szCs w:val="20"/>
        </w:rPr>
      </w:pPr>
      <w:r>
        <w:rPr>
          <w:sz w:val="20"/>
          <w:szCs w:val="20"/>
        </w:rPr>
        <w:t>PARENT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14:paraId="0E1ABAE9" w14:textId="32813777" w:rsidR="00AF7848" w:rsidRDefault="00AF7848" w:rsidP="002D1818">
      <w:pPr>
        <w:spacing w:after="0"/>
        <w:rPr>
          <w:sz w:val="20"/>
          <w:szCs w:val="20"/>
        </w:rPr>
      </w:pPr>
    </w:p>
    <w:p w14:paraId="22399A43" w14:textId="16DFC180" w:rsidR="00AF7848" w:rsidRDefault="00AF7848" w:rsidP="002D1818">
      <w:pPr>
        <w:spacing w:after="0"/>
        <w:rPr>
          <w:sz w:val="20"/>
          <w:szCs w:val="20"/>
        </w:rPr>
      </w:pPr>
    </w:p>
    <w:p w14:paraId="210F1814" w14:textId="331111C4" w:rsidR="00AF7848" w:rsidRDefault="00AF7848" w:rsidP="002D1818">
      <w:pPr>
        <w:spacing w:after="0"/>
        <w:rPr>
          <w:sz w:val="20"/>
          <w:szCs w:val="20"/>
        </w:rPr>
      </w:pPr>
      <w:r>
        <w:rPr>
          <w:sz w:val="20"/>
          <w:szCs w:val="20"/>
        </w:rPr>
        <w:t>_________________________________________________________</w:t>
      </w:r>
    </w:p>
    <w:p w14:paraId="30E36C56" w14:textId="534226E8" w:rsidR="00AF7848" w:rsidRPr="00AB7498" w:rsidRDefault="00AF7848" w:rsidP="002D1818">
      <w:pPr>
        <w:spacing w:after="0"/>
        <w:rPr>
          <w:sz w:val="20"/>
          <w:szCs w:val="20"/>
        </w:rPr>
      </w:pPr>
      <w:r>
        <w:rPr>
          <w:sz w:val="20"/>
          <w:szCs w:val="20"/>
        </w:rPr>
        <w:t>CHILD’S NAME</w:t>
      </w:r>
    </w:p>
    <w:p w14:paraId="51332F30" w14:textId="77777777" w:rsidR="002D1818" w:rsidRPr="00AB7498" w:rsidRDefault="002D1818" w:rsidP="002D1818">
      <w:pPr>
        <w:spacing w:after="0"/>
        <w:ind w:firstLine="720"/>
        <w:rPr>
          <w:sz w:val="20"/>
          <w:szCs w:val="20"/>
        </w:rPr>
      </w:pPr>
    </w:p>
    <w:p w14:paraId="3197710D" w14:textId="77777777" w:rsidR="00891C84" w:rsidRPr="00AB7498" w:rsidRDefault="00891C84" w:rsidP="002D1818">
      <w:pPr>
        <w:spacing w:after="0"/>
        <w:rPr>
          <w:sz w:val="20"/>
          <w:szCs w:val="20"/>
        </w:rPr>
      </w:pPr>
    </w:p>
    <w:sectPr w:rsidR="00891C84" w:rsidRPr="00AB7498" w:rsidSect="00AF78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44"/>
    <w:rsid w:val="000436CA"/>
    <w:rsid w:val="000B547A"/>
    <w:rsid w:val="00137A44"/>
    <w:rsid w:val="00226086"/>
    <w:rsid w:val="002D1818"/>
    <w:rsid w:val="003B1A07"/>
    <w:rsid w:val="003E70A7"/>
    <w:rsid w:val="00716DF5"/>
    <w:rsid w:val="007D1E1E"/>
    <w:rsid w:val="00891C84"/>
    <w:rsid w:val="00A92D02"/>
    <w:rsid w:val="00AB3321"/>
    <w:rsid w:val="00AB7498"/>
    <w:rsid w:val="00AF7848"/>
    <w:rsid w:val="00B13E0C"/>
    <w:rsid w:val="00CB174F"/>
    <w:rsid w:val="00E4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2E3C"/>
  <w15:chartTrackingRefBased/>
  <w15:docId w15:val="{8561E74A-738B-49CE-8C4F-5BB55730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321"/>
    <w:rPr>
      <w:color w:val="0563C1" w:themeColor="hyperlink"/>
      <w:u w:val="single"/>
    </w:rPr>
  </w:style>
  <w:style w:type="character" w:styleId="UnresolvedMention">
    <w:name w:val="Unresolved Mention"/>
    <w:basedOn w:val="DefaultParagraphFont"/>
    <w:uiPriority w:val="99"/>
    <w:semiHidden/>
    <w:unhideWhenUsed/>
    <w:rsid w:val="00AB3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vel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Tellez</dc:creator>
  <cp:keywords/>
  <dc:description/>
  <cp:lastModifiedBy>Christy Tellez</cp:lastModifiedBy>
  <cp:revision>4</cp:revision>
  <cp:lastPrinted>2021-09-16T16:20:00Z</cp:lastPrinted>
  <dcterms:created xsi:type="dcterms:W3CDTF">2020-08-11T19:33:00Z</dcterms:created>
  <dcterms:modified xsi:type="dcterms:W3CDTF">2021-09-16T16:21:00Z</dcterms:modified>
</cp:coreProperties>
</file>